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Investigation notification</w:t>
      </w:r>
    </w:p>
    <w:p>
      <w:r/>
      <w:r>
        <w:rPr>
          <w:color w:val="285E4B"/>
        </w:rPr>
        <w:t>[Date]</w:t>
      </w:r>
      <w:r/>
    </w:p>
    <w:p>
      <w:r>
        <w:t xml:space="preserve">Dear </w:t>
      </w:r>
      <w:r>
        <w:rPr>
          <w:color w:val="285E4B"/>
        </w:rPr>
        <w:t>[employee name]</w:t>
      </w:r>
      <w:r>
        <w:t>,</w:t>
      </w:r>
    </w:p>
    <w:p>
      <w:r>
        <w:t xml:space="preserve">We are investigating </w:t>
      </w:r>
      <w:r>
        <w:rPr>
          <w:color w:val="285E4B"/>
        </w:rPr>
        <w:t>[describe each issue and relevant dates]</w:t>
      </w:r>
      <w:r>
        <w:t>. The purpose is to establish the facts. No disciplinary decision has been made.</w:t>
      </w:r>
    </w:p>
    <w:p>
      <w:r/>
      <w:r>
        <w:rPr>
          <w:color w:val="285E4B"/>
        </w:rPr>
        <w:t>[Investigator name and role]</w:t>
      </w:r>
      <w:r>
        <w:t xml:space="preserve"> will lead the investigation. We currently expect to complete it by </w:t>
      </w:r>
      <w:r>
        <w:rPr>
          <w:color w:val="285E4B"/>
        </w:rPr>
        <w:t>[date]</w:t>
      </w:r>
      <w:r>
        <w:t xml:space="preserve"> and will explain any material delay.</w:t>
      </w:r>
    </w:p>
    <w:p>
      <w:r>
        <w:t xml:space="preserve">The investigator may invite you to a meeting to hear your account. You will receive the arrangements in advance. Please provide any relevant information or identify witnesses by contacting </w:t>
      </w:r>
      <w:r>
        <w:rPr>
          <w:color w:val="285E4B"/>
        </w:rPr>
        <w:t>[name, email and telephone]</w:t>
      </w:r>
      <w:r>
        <w:t>.</w:t>
      </w:r>
    </w:p>
    <w:p>
      <w:r>
        <w:t>We will write to you with the outcome. If there is a disciplinary case to answer, you will receive a separate invitation to a disciplinary hearing.</w:t>
      </w:r>
    </w:p>
    <w:p>
      <w:r>
        <w:t>Please handle information about the investigation sensitively and avoid discussing it with potential witnesses in a way that could affect their evidence. This does not prevent you seeking confidential advice or support, speaking with your representative, or making a protected disclosure.</w:t>
      </w:r>
    </w:p>
    <w:p>
      <w:r>
        <w:t xml:space="preserve">You should continue attending work as usual. Please contact </w:t>
      </w:r>
      <w:r>
        <w:rPr>
          <w:color w:val="285E4B"/>
        </w:rPr>
        <w:t>[name]</w:t>
      </w:r>
      <w:r>
        <w:t xml:space="preserve"> if you need support or adjustments during the process.</w:t>
      </w:r>
    </w:p>
    <w:p>
      <w:r>
        <w:t>Yours sincerely,</w:t>
        <w:br/>
      </w:r>
      <w:r>
        <w:rPr>
          <w:color w:val="285E4B"/>
        </w:rPr>
        <w:t>[Sender name]</w:t>
      </w:r>
      <w:r>
        <w:br/>
      </w:r>
      <w:r>
        <w:rPr>
          <w:color w:val="285E4B"/>
        </w:rPr>
        <w:t>[Job title and organisation]</w:t>
      </w:r>
      <w:r/>
    </w:p>
    <w:p>
      <w:r>
        <w:br w:type="page"/>
      </w:r>
    </w:p>
    <w:p>
      <w:pPr>
        <w:pStyle w:val="Title"/>
      </w:pPr>
      <w:r>
        <w:t>Using this template</w:t>
      </w:r>
    </w:p>
    <w:p>
      <w:r>
        <w:t>Tell an employee what is being investigated, who is responsible and what happens next.</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Define the issues neutrally and choose an appropriate investigator. Do not describe allegations as established facts.</w:t>
      </w:r>
    </w:p>
    <w:p>
      <w:r>
        <w:t>2. This version assumes the employee remains at work. It is not a suspension letter.</w:t>
      </w:r>
    </w:p>
    <w:p>
      <w:r>
        <w:t>3. Set a realistic timescale and contact route; check the applicable policy and any necessary adjustments.</w:t>
      </w:r>
    </w:p>
    <w:p>
      <w:pPr>
        <w:pStyle w:val="Heading1"/>
      </w:pPr>
      <w:r>
        <w:t>Source and adaptation</w:t>
      </w:r>
    </w:p>
    <w:p>
      <w:hyperlink r:id="rId11">
        <w:r>
          <w:rPr>
            <w:color w:val="285e4b"/>
            <w:sz w:val="22"/>
          </w:rPr>
          <w:t>Original Acas template</w:t>
        </w:r>
      </w:hyperlink>
      <w:r>
        <w:t xml:space="preserve">  |  Source updated 2025-06-10</w:t>
      </w:r>
    </w:p>
    <w:p>
      <w:hyperlink r:id="rId12">
        <w:r>
          <w:rPr>
            <w:color w:val="285e4b"/>
            <w:sz w:val="22"/>
          </w:rPr>
          <w:t>Relevant Acas guidance</w:t>
        </w:r>
      </w:hyperlink>
      <w:r>
        <w:t xml:space="preserve">  |  Checked 26 September 2026</w:t>
      </w:r>
    </w:p>
    <w:p>
      <w:r>
        <w:t>Shortened and clarified the source wording; added a neutral opening, support contact and explicit confidentiality exceptions. The letter assumes no suspension.</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investigation-meeting-letter-templates/letter-telling-an-employee-theyre-the-subject-of-an-investigation" TargetMode="External"/><Relationship Id="rId12"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discipline-grieva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notification</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